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3096" w14:textId="47E98718" w:rsidR="00F1540C" w:rsidRPr="002B5CF5" w:rsidRDefault="00F1540C" w:rsidP="00F1540C">
      <w:pPr>
        <w:spacing w:after="0" w:line="240" w:lineRule="auto"/>
        <w:jc w:val="center"/>
        <w:rPr>
          <w:rFonts w:ascii="Arial" w:hAnsi="Arial" w:cs="Arial"/>
          <w:b/>
          <w:color w:val="000000" w:themeColor="text1"/>
          <w:sz w:val="24"/>
          <w:szCs w:val="24"/>
        </w:rPr>
      </w:pPr>
      <w:bookmarkStart w:id="0" w:name="_heading=h.gjdgxs" w:colFirst="0" w:colLast="0"/>
      <w:bookmarkEnd w:id="0"/>
      <w:r w:rsidRPr="002B5CF5">
        <w:rPr>
          <w:rFonts w:ascii="Arial" w:hAnsi="Arial" w:cs="Arial"/>
          <w:b/>
          <w:color w:val="000000" w:themeColor="text1"/>
          <w:sz w:val="24"/>
          <w:szCs w:val="24"/>
        </w:rPr>
        <w:t xml:space="preserve">HEALTH AND WELLNESS COMMUNITY SERVICE PROGRAM SUPPLEMENT </w:t>
      </w:r>
      <w:r w:rsidRPr="002B5CF5">
        <w:rPr>
          <w:rFonts w:ascii="Arial" w:hAnsi="Arial" w:cs="Arial"/>
          <w:b/>
          <w:color w:val="000000" w:themeColor="text1"/>
          <w:sz w:val="24"/>
          <w:szCs w:val="24"/>
        </w:rPr>
        <w:t>2026-2028</w:t>
      </w:r>
    </w:p>
    <w:p w14:paraId="08CFB69F" w14:textId="1FA1175C" w:rsidR="00F1540C" w:rsidRPr="002B5CF5" w:rsidRDefault="00F1540C" w:rsidP="00F1540C">
      <w:pPr>
        <w:spacing w:after="0" w:line="240" w:lineRule="auto"/>
        <w:jc w:val="center"/>
        <w:rPr>
          <w:rFonts w:ascii="Arial" w:hAnsi="Arial" w:cs="Arial"/>
          <w:color w:val="000000" w:themeColor="text1"/>
          <w:sz w:val="20"/>
          <w:szCs w:val="20"/>
        </w:rPr>
      </w:pPr>
      <w:r w:rsidRPr="002B5CF5">
        <w:rPr>
          <w:rFonts w:ascii="Arial" w:hAnsi="Arial" w:cs="Arial"/>
          <w:color w:val="000000" w:themeColor="text1"/>
          <w:sz w:val="20"/>
          <w:szCs w:val="20"/>
        </w:rPr>
        <w:t>K</w:t>
      </w:r>
      <w:r w:rsidRPr="002B5CF5">
        <w:rPr>
          <w:rFonts w:ascii="Arial" w:hAnsi="Arial" w:cs="Arial"/>
          <w:color w:val="000000" w:themeColor="text1"/>
          <w:sz w:val="20"/>
          <w:szCs w:val="20"/>
        </w:rPr>
        <w:t>im Otto</w:t>
      </w:r>
      <w:r w:rsidRPr="002B5CF5">
        <w:rPr>
          <w:rFonts w:ascii="Arial" w:hAnsi="Arial" w:cs="Arial"/>
          <w:color w:val="000000" w:themeColor="text1"/>
          <w:sz w:val="20"/>
          <w:szCs w:val="20"/>
        </w:rPr>
        <w:t>, Chairman</w:t>
      </w:r>
    </w:p>
    <w:p w14:paraId="239DBA38" w14:textId="55CBF825" w:rsidR="00F1540C" w:rsidRPr="002B5CF5" w:rsidRDefault="00F1540C" w:rsidP="00F1540C">
      <w:pPr>
        <w:spacing w:after="0" w:line="240" w:lineRule="auto"/>
        <w:jc w:val="center"/>
        <w:rPr>
          <w:rFonts w:ascii="Arial" w:hAnsi="Arial" w:cs="Arial"/>
          <w:color w:val="000000" w:themeColor="text1"/>
          <w:sz w:val="20"/>
          <w:szCs w:val="20"/>
        </w:rPr>
      </w:pPr>
      <w:r w:rsidRPr="002B5CF5">
        <w:rPr>
          <w:rFonts w:ascii="Arial" w:hAnsi="Arial" w:cs="Arial"/>
          <w:color w:val="000000" w:themeColor="text1"/>
          <w:sz w:val="20"/>
          <w:szCs w:val="20"/>
        </w:rPr>
        <w:t>60 Trueman Ave., Haddonfield, NJ 08033</w:t>
      </w:r>
    </w:p>
    <w:p w14:paraId="74FDC29E" w14:textId="0672A5DC" w:rsidR="00F1540C" w:rsidRPr="002B5CF5" w:rsidRDefault="00F1540C" w:rsidP="00F1540C">
      <w:pPr>
        <w:spacing w:after="0" w:line="240" w:lineRule="auto"/>
        <w:jc w:val="center"/>
        <w:rPr>
          <w:rFonts w:ascii="Arial" w:hAnsi="Arial" w:cs="Arial"/>
          <w:color w:val="000000" w:themeColor="text1"/>
          <w:sz w:val="20"/>
          <w:szCs w:val="20"/>
        </w:rPr>
      </w:pPr>
      <w:r w:rsidRPr="002B5CF5">
        <w:rPr>
          <w:rFonts w:ascii="Arial" w:hAnsi="Arial" w:cs="Arial"/>
          <w:color w:val="000000" w:themeColor="text1"/>
          <w:sz w:val="20"/>
          <w:szCs w:val="20"/>
        </w:rPr>
        <w:t xml:space="preserve">Telephone: </w:t>
      </w:r>
      <w:r w:rsidRPr="002B5CF5">
        <w:rPr>
          <w:rFonts w:ascii="Arial" w:hAnsi="Arial" w:cs="Arial"/>
          <w:color w:val="000000" w:themeColor="text1"/>
          <w:sz w:val="20"/>
          <w:szCs w:val="20"/>
        </w:rPr>
        <w:t>856-429-7896</w:t>
      </w:r>
      <w:r w:rsidRPr="002B5CF5">
        <w:rPr>
          <w:rFonts w:ascii="Arial" w:hAnsi="Arial" w:cs="Arial"/>
          <w:color w:val="000000" w:themeColor="text1"/>
          <w:sz w:val="20"/>
          <w:szCs w:val="20"/>
        </w:rPr>
        <w:t xml:space="preserve">         Email: </w:t>
      </w:r>
      <w:r w:rsidRPr="002B5CF5">
        <w:rPr>
          <w:rFonts w:ascii="Arial" w:hAnsi="Arial" w:cs="Arial"/>
          <w:color w:val="000000" w:themeColor="text1"/>
          <w:sz w:val="20"/>
          <w:szCs w:val="20"/>
        </w:rPr>
        <w:t>otto</w:t>
      </w:r>
      <w:r w:rsidRPr="002B5CF5">
        <w:rPr>
          <w:rFonts w:ascii="Arial" w:hAnsi="Arial" w:cs="Arial"/>
          <w:color w:val="000000" w:themeColor="text1"/>
          <w:sz w:val="20"/>
          <w:szCs w:val="20"/>
        </w:rPr>
        <w:t>@njsfwc.org</w:t>
      </w:r>
    </w:p>
    <w:p w14:paraId="46202427" w14:textId="77777777" w:rsidR="00F1540C" w:rsidRPr="002B5CF5" w:rsidRDefault="00F1540C" w:rsidP="00F1540C">
      <w:pPr>
        <w:spacing w:after="0" w:line="240" w:lineRule="auto"/>
        <w:jc w:val="center"/>
        <w:rPr>
          <w:rFonts w:ascii="Arial" w:hAnsi="Arial" w:cs="Arial"/>
          <w:color w:val="000000" w:themeColor="text1"/>
          <w:sz w:val="20"/>
          <w:szCs w:val="20"/>
        </w:rPr>
      </w:pPr>
    </w:p>
    <w:p w14:paraId="7CC4D844" w14:textId="03A742B8" w:rsidR="00AD2785" w:rsidRPr="002B5CF5" w:rsidRDefault="00AD2785" w:rsidP="00AD2785">
      <w:pPr>
        <w:spacing w:line="240" w:lineRule="auto"/>
        <w:rPr>
          <w:rFonts w:ascii="Arial" w:hAnsi="Arial" w:cs="Arial"/>
          <w:color w:val="000000" w:themeColor="text1"/>
          <w:sz w:val="20"/>
          <w:szCs w:val="20"/>
        </w:rPr>
      </w:pPr>
    </w:p>
    <w:p w14:paraId="217F34E7" w14:textId="385CA148" w:rsidR="00F1540C" w:rsidRPr="002B5CF5" w:rsidRDefault="007C501C" w:rsidP="00AD2785">
      <w:pPr>
        <w:spacing w:line="240" w:lineRule="auto"/>
        <w:rPr>
          <w:rFonts w:ascii="Arial" w:hAnsi="Arial" w:cs="Arial"/>
          <w:color w:val="000000" w:themeColor="text1"/>
          <w:sz w:val="20"/>
          <w:szCs w:val="20"/>
        </w:rPr>
      </w:pPr>
      <w:r w:rsidRPr="002B5CF5">
        <w:rPr>
          <w:rFonts w:ascii="Arial" w:hAnsi="Arial" w:cs="Arial"/>
          <w:b/>
          <w:bCs/>
          <w:color w:val="000000" w:themeColor="text1"/>
          <w:sz w:val="20"/>
          <w:szCs w:val="20"/>
        </w:rPr>
        <w:t>Disclaimer: All information provided in this supplement is for educational and informative purposes only. It is not a substitute for medical advice, diagnosis, or treatment. Always seek medical advice from your medical providers</w:t>
      </w:r>
      <w:r w:rsidRPr="002B5CF5">
        <w:rPr>
          <w:rFonts w:ascii="Arial" w:hAnsi="Arial" w:cs="Arial"/>
          <w:color w:val="000000" w:themeColor="text1"/>
          <w:sz w:val="20"/>
          <w:szCs w:val="20"/>
        </w:rPr>
        <w:t>.</w:t>
      </w:r>
    </w:p>
    <w:p w14:paraId="071FACA1" w14:textId="77777777" w:rsidR="00F1540C" w:rsidRPr="002B5CF5" w:rsidRDefault="00F1540C" w:rsidP="00AD2785">
      <w:pPr>
        <w:spacing w:line="240" w:lineRule="auto"/>
        <w:rPr>
          <w:rFonts w:ascii="Arial" w:hAnsi="Arial" w:cs="Arial"/>
          <w:color w:val="000000" w:themeColor="text1"/>
          <w:sz w:val="20"/>
          <w:szCs w:val="20"/>
        </w:rPr>
      </w:pPr>
    </w:p>
    <w:p w14:paraId="26A9A1A4" w14:textId="77777777" w:rsidR="00AD2785" w:rsidRPr="00584736" w:rsidRDefault="00AD2785" w:rsidP="00AD2785">
      <w:pPr>
        <w:spacing w:after="0" w:line="240" w:lineRule="auto"/>
        <w:rPr>
          <w:rFonts w:ascii="Arial" w:hAnsi="Arial" w:cs="Arial"/>
          <w:b/>
          <w:color w:val="000000" w:themeColor="text1"/>
          <w:sz w:val="24"/>
          <w:szCs w:val="24"/>
        </w:rPr>
      </w:pPr>
      <w:r w:rsidRPr="00584736">
        <w:rPr>
          <w:rFonts w:ascii="Arial" w:hAnsi="Arial" w:cs="Arial"/>
          <w:b/>
          <w:color w:val="000000" w:themeColor="text1"/>
          <w:sz w:val="24"/>
          <w:szCs w:val="24"/>
        </w:rPr>
        <w:t>NUTRITION:</w:t>
      </w:r>
    </w:p>
    <w:p w14:paraId="54AACAA6"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Supermarket Wellness program:</w:t>
      </w:r>
      <w:r w:rsidRPr="002B5CF5">
        <w:rPr>
          <w:rFonts w:ascii="Arial" w:hAnsi="Arial" w:cs="Arial"/>
          <w:color w:val="000000" w:themeColor="text1"/>
          <w:sz w:val="20"/>
          <w:szCs w:val="20"/>
        </w:rPr>
        <w:t xml:space="preserve"> Invite a dietitian from a supermarket or hospital to a club meeting for a program about making wise food choices. </w:t>
      </w:r>
    </w:p>
    <w:p w14:paraId="372D1361" w14:textId="7A89AAF3"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Eat Smart for a Healthy Heart:</w:t>
      </w:r>
      <w:r w:rsidRPr="002B5CF5">
        <w:rPr>
          <w:rFonts w:ascii="Arial" w:hAnsi="Arial" w:cs="Arial"/>
          <w:color w:val="000000" w:themeColor="text1"/>
          <w:sz w:val="20"/>
          <w:szCs w:val="20"/>
        </w:rPr>
        <w:t xml:space="preserve"> Participate in or sponsor a cooking program for people who are concerned about heart health, </w:t>
      </w:r>
      <w:r w:rsidRPr="002B5CF5">
        <w:rPr>
          <w:rFonts w:ascii="Arial" w:hAnsi="Arial" w:cs="Arial"/>
          <w:color w:val="000000" w:themeColor="text1"/>
          <w:sz w:val="20"/>
          <w:szCs w:val="20"/>
        </w:rPr>
        <w:t>including</w:t>
      </w:r>
      <w:r w:rsidRPr="002B5CF5">
        <w:rPr>
          <w:rFonts w:ascii="Arial" w:hAnsi="Arial" w:cs="Arial"/>
          <w:color w:val="000000" w:themeColor="text1"/>
          <w:sz w:val="20"/>
          <w:szCs w:val="20"/>
        </w:rPr>
        <w:t xml:space="preserve"> cardiovascular education, cooking demonstrations, and tasting of healthy recipes.</w:t>
      </w:r>
    </w:p>
    <w:p w14:paraId="574D383E"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National Nutrition Month </w:t>
      </w:r>
      <w:r w:rsidRPr="002B5CF5">
        <w:rPr>
          <w:rFonts w:ascii="Arial" w:hAnsi="Arial" w:cs="Arial"/>
          <w:color w:val="000000" w:themeColor="text1"/>
          <w:sz w:val="20"/>
          <w:szCs w:val="20"/>
        </w:rPr>
        <w:t xml:space="preserve">Celebrate in March with a potluck dinner at your meeting or hold a healthy food drive, requesting nutritious food from Feeding America’s Healthy Food Donation List. </w:t>
      </w:r>
    </w:p>
    <w:p w14:paraId="487391B8" w14:textId="1EE275D1"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Meals on Wheels/Senior Meals program: </w:t>
      </w:r>
      <w:r w:rsidRPr="002B5CF5">
        <w:rPr>
          <w:rFonts w:ascii="Arial" w:hAnsi="Arial" w:cs="Arial"/>
          <w:color w:val="000000" w:themeColor="text1"/>
          <w:sz w:val="20"/>
          <w:szCs w:val="20"/>
        </w:rPr>
        <w:t xml:space="preserve">Make blizzard bags for local seniors or shut ins. </w:t>
      </w:r>
      <w:r w:rsidRPr="002B5CF5">
        <w:rPr>
          <w:rFonts w:ascii="Arial" w:hAnsi="Arial" w:cs="Arial"/>
          <w:color w:val="000000" w:themeColor="text1"/>
          <w:sz w:val="20"/>
          <w:szCs w:val="20"/>
        </w:rPr>
        <w:t xml:space="preserve">Blizzard Bags are shelf-stable, non-perishable food distributed to homebound seniors and individuals with disabilities. </w:t>
      </w:r>
      <w:r w:rsidR="00F1540C" w:rsidRPr="002B5CF5">
        <w:rPr>
          <w:rFonts w:ascii="Arial" w:hAnsi="Arial" w:cs="Arial"/>
          <w:color w:val="000000" w:themeColor="text1"/>
          <w:sz w:val="20"/>
          <w:szCs w:val="20"/>
        </w:rPr>
        <w:t xml:space="preserve">Contact Meals on Wheels at 612-623-3363 or </w:t>
      </w:r>
      <w:hyperlink r:id="rId4" w:history="1">
        <w:r w:rsidR="00F1540C" w:rsidRPr="002B5CF5">
          <w:rPr>
            <w:rStyle w:val="Hyperlink"/>
            <w:rFonts w:ascii="Arial" w:hAnsi="Arial" w:cs="Arial"/>
            <w:sz w:val="20"/>
            <w:szCs w:val="20"/>
          </w:rPr>
          <w:t>info@meals-on-wheels.com</w:t>
        </w:r>
      </w:hyperlink>
      <w:r w:rsidR="00F1540C" w:rsidRPr="002B5CF5">
        <w:rPr>
          <w:rFonts w:ascii="Arial" w:hAnsi="Arial" w:cs="Arial"/>
          <w:color w:val="000000" w:themeColor="text1"/>
          <w:sz w:val="20"/>
          <w:szCs w:val="20"/>
        </w:rPr>
        <w:t xml:space="preserve"> with questions.</w:t>
      </w:r>
    </w:p>
    <w:p w14:paraId="5A18BDBB" w14:textId="67B59035" w:rsidR="00AD2785" w:rsidRPr="002B5CF5" w:rsidRDefault="00AD2785" w:rsidP="00F1540C">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Healthy Kids: </w:t>
      </w:r>
      <w:r w:rsidRPr="002B5CF5">
        <w:rPr>
          <w:rFonts w:ascii="Arial" w:hAnsi="Arial" w:cs="Arial"/>
          <w:color w:val="000000" w:themeColor="text1"/>
          <w:sz w:val="20"/>
          <w:szCs w:val="20"/>
        </w:rPr>
        <w:t xml:space="preserve">Contact your local schools and ask if you can collect/donate healthy snacks. See if there is a summer nutrition program you can support. </w:t>
      </w:r>
    </w:p>
    <w:p w14:paraId="02339B36"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Vitamins and minerals: </w:t>
      </w:r>
      <w:r w:rsidRPr="002B5CF5">
        <w:rPr>
          <w:rFonts w:ascii="Arial" w:hAnsi="Arial" w:cs="Arial"/>
          <w:color w:val="000000" w:themeColor="text1"/>
          <w:sz w:val="20"/>
          <w:szCs w:val="20"/>
        </w:rPr>
        <w:t xml:space="preserve">The human body needs vitamins and minerals to function and stay healthy. They help keep your bones, muscles, heart, and brain working properly. They can be found in food or as a dietary supplement. Check out </w:t>
      </w:r>
      <w:hyperlink r:id="rId5" w:history="1">
        <w:r w:rsidRPr="002B5CF5">
          <w:rPr>
            <w:rStyle w:val="Hyperlink"/>
            <w:rFonts w:ascii="Arial" w:hAnsi="Arial" w:cs="Arial"/>
            <w:color w:val="000000" w:themeColor="text1"/>
            <w:sz w:val="20"/>
            <w:szCs w:val="20"/>
          </w:rPr>
          <w:t>www.helpguide.org</w:t>
        </w:r>
      </w:hyperlink>
      <w:r w:rsidRPr="002B5CF5">
        <w:rPr>
          <w:rFonts w:ascii="Arial" w:hAnsi="Arial" w:cs="Arial"/>
          <w:color w:val="000000" w:themeColor="text1"/>
          <w:sz w:val="20"/>
          <w:szCs w:val="20"/>
        </w:rPr>
        <w:t>.</w:t>
      </w:r>
    </w:p>
    <w:p w14:paraId="10D605CA" w14:textId="77777777" w:rsidR="00AD2785" w:rsidRPr="002B5CF5" w:rsidRDefault="00AD2785" w:rsidP="00AD2785">
      <w:pPr>
        <w:spacing w:after="0" w:line="240" w:lineRule="auto"/>
        <w:ind w:left="720" w:hanging="720"/>
        <w:rPr>
          <w:rFonts w:ascii="Arial" w:hAnsi="Arial" w:cs="Arial"/>
          <w:color w:val="000000" w:themeColor="text1"/>
          <w:sz w:val="20"/>
          <w:szCs w:val="20"/>
        </w:rPr>
      </w:pPr>
    </w:p>
    <w:p w14:paraId="7DA8DF70" w14:textId="77777777" w:rsidR="00AD2785" w:rsidRPr="00B86E89" w:rsidRDefault="00AD2785" w:rsidP="00AD2785">
      <w:pPr>
        <w:spacing w:after="0" w:line="240" w:lineRule="auto"/>
        <w:rPr>
          <w:rFonts w:ascii="Arial" w:hAnsi="Arial" w:cs="Arial"/>
          <w:b/>
          <w:color w:val="000000" w:themeColor="text1"/>
          <w:sz w:val="24"/>
          <w:szCs w:val="24"/>
        </w:rPr>
      </w:pPr>
      <w:r w:rsidRPr="00B86E89">
        <w:rPr>
          <w:rFonts w:ascii="Arial" w:hAnsi="Arial" w:cs="Arial"/>
          <w:b/>
          <w:color w:val="000000" w:themeColor="text1"/>
          <w:sz w:val="24"/>
          <w:szCs w:val="24"/>
        </w:rPr>
        <w:t>DISEASE PREVENTION:</w:t>
      </w:r>
    </w:p>
    <w:p w14:paraId="5290C05A"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Easter Seals –</w:t>
      </w:r>
      <w:r w:rsidRPr="002B5CF5">
        <w:rPr>
          <w:rFonts w:ascii="Arial" w:hAnsi="Arial" w:cs="Arial"/>
          <w:color w:val="000000" w:themeColor="text1"/>
          <w:sz w:val="20"/>
          <w:szCs w:val="20"/>
        </w:rPr>
        <w:t xml:space="preserve"> Easterseals Walk </w:t>
      </w:r>
      <w:proofErr w:type="gramStart"/>
      <w:r w:rsidRPr="002B5CF5">
        <w:rPr>
          <w:rFonts w:ascii="Arial" w:hAnsi="Arial" w:cs="Arial"/>
          <w:color w:val="000000" w:themeColor="text1"/>
          <w:sz w:val="20"/>
          <w:szCs w:val="20"/>
        </w:rPr>
        <w:t>With</w:t>
      </w:r>
      <w:proofErr w:type="gramEnd"/>
      <w:r w:rsidRPr="002B5CF5">
        <w:rPr>
          <w:rFonts w:ascii="Arial" w:hAnsi="Arial" w:cs="Arial"/>
          <w:color w:val="000000" w:themeColor="text1"/>
          <w:sz w:val="20"/>
          <w:szCs w:val="20"/>
        </w:rPr>
        <w:t xml:space="preserve"> Me National Fundraiser to raise awareness and support for families with diabetes. Organize a walk – see </w:t>
      </w:r>
      <w:proofErr w:type="spellStart"/>
      <w:r w:rsidRPr="002B5CF5">
        <w:rPr>
          <w:rFonts w:ascii="Arial" w:hAnsi="Arial" w:cs="Arial"/>
          <w:color w:val="000000" w:themeColor="text1"/>
          <w:sz w:val="20"/>
          <w:szCs w:val="20"/>
          <w:u w:val="single"/>
        </w:rPr>
        <w:t>easterseals</w:t>
      </w:r>
      <w:proofErr w:type="spellEnd"/>
      <w:r w:rsidRPr="002B5CF5">
        <w:rPr>
          <w:rFonts w:ascii="Arial" w:hAnsi="Arial" w:cs="Arial"/>
          <w:color w:val="000000" w:themeColor="text1"/>
          <w:sz w:val="20"/>
          <w:szCs w:val="20"/>
          <w:u w:val="single"/>
        </w:rPr>
        <w:t>/</w:t>
      </w:r>
      <w:proofErr w:type="spellStart"/>
      <w:r w:rsidRPr="002B5CF5">
        <w:rPr>
          <w:rFonts w:ascii="Arial" w:hAnsi="Arial" w:cs="Arial"/>
          <w:color w:val="000000" w:themeColor="text1"/>
          <w:sz w:val="20"/>
          <w:szCs w:val="20"/>
          <w:u w:val="single"/>
        </w:rPr>
        <w:t>walkwithme</w:t>
      </w:r>
      <w:proofErr w:type="spellEnd"/>
      <w:r w:rsidRPr="002B5CF5">
        <w:rPr>
          <w:rFonts w:ascii="Arial" w:hAnsi="Arial" w:cs="Arial"/>
          <w:color w:val="000000" w:themeColor="text1"/>
          <w:sz w:val="20"/>
          <w:szCs w:val="20"/>
        </w:rPr>
        <w:t xml:space="preserve"> website for info. Sign up for the monthly newsletter email. Arrange for a speaker at your club. </w:t>
      </w:r>
    </w:p>
    <w:p w14:paraId="16300F7E" w14:textId="1EF11DF3" w:rsidR="00AD2785" w:rsidRPr="002B5CF5" w:rsidRDefault="00AD2785" w:rsidP="00AD2785">
      <w:pPr>
        <w:spacing w:after="0" w:line="240" w:lineRule="auto"/>
        <w:ind w:left="720" w:hanging="720"/>
        <w:rPr>
          <w:rFonts w:ascii="Arial" w:hAnsi="Arial" w:cs="Arial"/>
          <w:strike/>
          <w:color w:val="000000" w:themeColor="text1"/>
          <w:sz w:val="20"/>
          <w:szCs w:val="20"/>
        </w:rPr>
      </w:pPr>
      <w:r w:rsidRPr="002B5CF5">
        <w:rPr>
          <w:rFonts w:ascii="Arial" w:hAnsi="Arial" w:cs="Arial"/>
          <w:b/>
          <w:color w:val="000000" w:themeColor="text1"/>
          <w:sz w:val="20"/>
          <w:szCs w:val="20"/>
        </w:rPr>
        <w:t>Inside Knowledge</w:t>
      </w:r>
      <w:r w:rsidRPr="002B5CF5">
        <w:rPr>
          <w:rFonts w:ascii="Arial" w:hAnsi="Arial" w:cs="Arial"/>
          <w:color w:val="000000" w:themeColor="text1"/>
          <w:sz w:val="20"/>
          <w:szCs w:val="20"/>
        </w:rPr>
        <w:t xml:space="preserve"> – Facts about Gynecologic Cancer Campaign can be found at cdc.gov/cancer/knowledge. Collect materials and </w:t>
      </w:r>
      <w:r w:rsidR="003D76DF" w:rsidRPr="002B5CF5">
        <w:rPr>
          <w:rFonts w:ascii="Arial" w:hAnsi="Arial" w:cs="Arial"/>
          <w:color w:val="000000" w:themeColor="text1"/>
          <w:sz w:val="20"/>
          <w:szCs w:val="20"/>
        </w:rPr>
        <w:t>distribute them</w:t>
      </w:r>
      <w:r w:rsidRPr="002B5CF5">
        <w:rPr>
          <w:rFonts w:ascii="Arial" w:hAnsi="Arial" w:cs="Arial"/>
          <w:color w:val="000000" w:themeColor="text1"/>
          <w:sz w:val="20"/>
          <w:szCs w:val="20"/>
        </w:rPr>
        <w:t xml:space="preserve"> in your club. Promote Inside Knowledge on awareness days. June is National Cancer Survivor Month, use lavender ribbons, use pink for breast cancer, teal for cervical, black for skin cancer. Plan programs for breast cancer awareness. Hold a Bra-ha-ha fundraiser or help the Support the Girls campaign. Encourage all women to get mammograms and Pap Smears. </w:t>
      </w:r>
    </w:p>
    <w:p w14:paraId="4CCF2399"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Alzheimer’s</w:t>
      </w:r>
      <w:r w:rsidRPr="002B5CF5">
        <w:rPr>
          <w:rFonts w:ascii="Arial" w:hAnsi="Arial" w:cs="Arial"/>
          <w:color w:val="000000" w:themeColor="text1"/>
          <w:sz w:val="20"/>
          <w:szCs w:val="20"/>
        </w:rPr>
        <w:t xml:space="preserve"> - Work to promote awareness of this disease. Make fidget muffs, blankets, or aprons. Donate a baby doll or stuffed puppy or kitten to keep patients busy. Check your local Alzheimer’s facility to make sure they </w:t>
      </w:r>
      <w:proofErr w:type="gramStart"/>
      <w:r w:rsidRPr="002B5CF5">
        <w:rPr>
          <w:rFonts w:ascii="Arial" w:hAnsi="Arial" w:cs="Arial"/>
          <w:color w:val="000000" w:themeColor="text1"/>
          <w:sz w:val="20"/>
          <w:szCs w:val="20"/>
        </w:rPr>
        <w:t>would</w:t>
      </w:r>
      <w:proofErr w:type="gramEnd"/>
      <w:r w:rsidRPr="002B5CF5">
        <w:rPr>
          <w:rFonts w:ascii="Arial" w:hAnsi="Arial" w:cs="Arial"/>
          <w:color w:val="000000" w:themeColor="text1"/>
          <w:sz w:val="20"/>
          <w:szCs w:val="20"/>
        </w:rPr>
        <w:t xml:space="preserve"> accept donations. Greater Alzheimer’s Foundation </w:t>
      </w:r>
      <w:proofErr w:type="gramStart"/>
      <w:r w:rsidRPr="002B5CF5">
        <w:rPr>
          <w:rFonts w:ascii="Arial" w:hAnsi="Arial" w:cs="Arial"/>
          <w:color w:val="000000" w:themeColor="text1"/>
          <w:sz w:val="20"/>
          <w:szCs w:val="20"/>
        </w:rPr>
        <w:t>serves14</w:t>
      </w:r>
      <w:proofErr w:type="gramEnd"/>
      <w:r w:rsidRPr="002B5CF5">
        <w:rPr>
          <w:rFonts w:ascii="Arial" w:hAnsi="Arial" w:cs="Arial"/>
          <w:color w:val="000000" w:themeColor="text1"/>
          <w:sz w:val="20"/>
          <w:szCs w:val="20"/>
        </w:rPr>
        <w:t xml:space="preserve"> NJ counties and the Delaware Chapter </w:t>
      </w:r>
      <w:proofErr w:type="gramStart"/>
      <w:r w:rsidRPr="002B5CF5">
        <w:rPr>
          <w:rFonts w:ascii="Arial" w:hAnsi="Arial" w:cs="Arial"/>
          <w:color w:val="000000" w:themeColor="text1"/>
          <w:sz w:val="20"/>
          <w:szCs w:val="20"/>
        </w:rPr>
        <w:t>covers</w:t>
      </w:r>
      <w:proofErr w:type="gramEnd"/>
      <w:r w:rsidRPr="002B5CF5">
        <w:rPr>
          <w:rFonts w:ascii="Arial" w:hAnsi="Arial" w:cs="Arial"/>
          <w:color w:val="000000" w:themeColor="text1"/>
          <w:sz w:val="20"/>
          <w:szCs w:val="20"/>
        </w:rPr>
        <w:t xml:space="preserve"> </w:t>
      </w:r>
      <w:proofErr w:type="gramStart"/>
      <w:r w:rsidRPr="002B5CF5">
        <w:rPr>
          <w:rFonts w:ascii="Arial" w:hAnsi="Arial" w:cs="Arial"/>
          <w:color w:val="000000" w:themeColor="text1"/>
          <w:sz w:val="20"/>
          <w:szCs w:val="20"/>
        </w:rPr>
        <w:t>southern</w:t>
      </w:r>
      <w:proofErr w:type="gramEnd"/>
      <w:r w:rsidRPr="002B5CF5">
        <w:rPr>
          <w:rFonts w:ascii="Arial" w:hAnsi="Arial" w:cs="Arial"/>
          <w:color w:val="000000" w:themeColor="text1"/>
          <w:sz w:val="20"/>
          <w:szCs w:val="20"/>
        </w:rPr>
        <w:t xml:space="preserve"> New Jersey Counties. Check out the Alzheimer’s Association for walks and ways to help. The help line is 800-272-3900 or www.alz.org.</w:t>
      </w:r>
    </w:p>
    <w:p w14:paraId="419581B8" w14:textId="77777777" w:rsidR="00AD2785" w:rsidRPr="002B5CF5" w:rsidRDefault="00AD2785" w:rsidP="00AD2785">
      <w:pPr>
        <w:spacing w:after="0" w:line="240" w:lineRule="auto"/>
        <w:ind w:left="720" w:hanging="720"/>
        <w:rPr>
          <w:rFonts w:ascii="Arial" w:eastAsia="Arial" w:hAnsi="Arial" w:cs="Arial"/>
          <w:color w:val="000000" w:themeColor="text1"/>
          <w:sz w:val="20"/>
          <w:szCs w:val="20"/>
        </w:rPr>
      </w:pPr>
      <w:r w:rsidRPr="002B5CF5">
        <w:rPr>
          <w:rFonts w:ascii="Arial" w:hAnsi="Arial" w:cs="Arial"/>
          <w:b/>
          <w:color w:val="000000" w:themeColor="text1"/>
          <w:sz w:val="20"/>
          <w:szCs w:val="20"/>
        </w:rPr>
        <w:t>Promote Dining with Diabetes</w:t>
      </w:r>
      <w:r w:rsidRPr="002B5CF5">
        <w:rPr>
          <w:rFonts w:ascii="Arial" w:hAnsi="Arial" w:cs="Arial"/>
          <w:color w:val="000000" w:themeColor="text1"/>
          <w:sz w:val="20"/>
          <w:szCs w:val="20"/>
        </w:rPr>
        <w:t xml:space="preserve">- Distribute food charts or hold cooking demos for diabetes friendly meals. Many local supermarkets offer nutrition classes and will </w:t>
      </w:r>
      <w:proofErr w:type="gramStart"/>
      <w:r w:rsidRPr="002B5CF5">
        <w:rPr>
          <w:rFonts w:ascii="Arial" w:hAnsi="Arial" w:cs="Arial"/>
          <w:color w:val="000000" w:themeColor="text1"/>
          <w:sz w:val="20"/>
          <w:szCs w:val="20"/>
        </w:rPr>
        <w:t>bring</w:t>
      </w:r>
      <w:proofErr w:type="gramEnd"/>
      <w:r w:rsidRPr="002B5CF5">
        <w:rPr>
          <w:rFonts w:ascii="Arial" w:hAnsi="Arial" w:cs="Arial"/>
          <w:color w:val="000000" w:themeColor="text1"/>
          <w:sz w:val="20"/>
          <w:szCs w:val="20"/>
        </w:rPr>
        <w:t xml:space="preserve"> the class to club meetings. Know the symptoms of diabetes. Visit the website </w:t>
      </w:r>
      <w:hyperlink r:id="rId6">
        <w:r w:rsidRPr="002B5CF5">
          <w:rPr>
            <w:rFonts w:ascii="Arial" w:eastAsia="Arial" w:hAnsi="Arial" w:cs="Arial"/>
            <w:color w:val="000000" w:themeColor="text1"/>
            <w:sz w:val="20"/>
            <w:szCs w:val="20"/>
            <w:u w:val="single"/>
          </w:rPr>
          <w:t>www.healthline.com/health/diabetes-symptoms. Diabetes</w:t>
        </w:r>
      </w:hyperlink>
      <w:r w:rsidRPr="002B5CF5">
        <w:rPr>
          <w:rFonts w:ascii="Arial" w:eastAsia="Arial" w:hAnsi="Arial" w:cs="Arial"/>
          <w:color w:val="000000" w:themeColor="text1"/>
          <w:sz w:val="20"/>
          <w:szCs w:val="20"/>
        </w:rPr>
        <w:t xml:space="preserve"> Foundation Inc 411 Hackensack Ave, 7</w:t>
      </w:r>
      <w:r w:rsidRPr="002B5CF5">
        <w:rPr>
          <w:rFonts w:ascii="Arial" w:eastAsia="Arial" w:hAnsi="Arial" w:cs="Arial"/>
          <w:color w:val="000000" w:themeColor="text1"/>
          <w:sz w:val="20"/>
          <w:szCs w:val="20"/>
          <w:vertAlign w:val="superscript"/>
        </w:rPr>
        <w:t>th</w:t>
      </w:r>
      <w:r w:rsidRPr="002B5CF5">
        <w:rPr>
          <w:rFonts w:ascii="Arial" w:eastAsia="Arial" w:hAnsi="Arial" w:cs="Arial"/>
          <w:color w:val="000000" w:themeColor="text1"/>
          <w:sz w:val="20"/>
          <w:szCs w:val="20"/>
        </w:rPr>
        <w:t xml:space="preserve"> fl. Hackensack 07601. Share information about early signs &amp; symptoms of diabetes in adults and children.</w:t>
      </w:r>
    </w:p>
    <w:p w14:paraId="1F9E4138" w14:textId="1BA8C5D5" w:rsidR="00AD2785" w:rsidRPr="002B5CF5" w:rsidRDefault="00F1540C"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TD1 (Type 1 Diabetes), formerly known as JDRF (Juvenile Diabetes Research Foundation)</w:t>
      </w:r>
      <w:r w:rsidR="00AD2785" w:rsidRPr="002B5CF5">
        <w:rPr>
          <w:rFonts w:ascii="Arial" w:hAnsi="Arial" w:cs="Arial"/>
          <w:color w:val="000000" w:themeColor="text1"/>
          <w:sz w:val="20"/>
          <w:szCs w:val="20"/>
        </w:rPr>
        <w:t xml:space="preserve"> is the world’s largest nonprofit funder of type 1 diabetes research. Their in-house scientists oversee a diverse portfolio of research tracks, leaving no stone unturned in our search for a cure. There are </w:t>
      </w:r>
      <w:r w:rsidR="00AD2785" w:rsidRPr="002B5CF5">
        <w:rPr>
          <w:rFonts w:ascii="Arial" w:hAnsi="Arial" w:cs="Arial"/>
          <w:color w:val="000000" w:themeColor="text1"/>
          <w:sz w:val="20"/>
          <w:szCs w:val="20"/>
        </w:rPr>
        <w:lastRenderedPageBreak/>
        <w:t xml:space="preserve">chapters in New Jersey, available on their website. Type 1 diabetes is a disease managed 24 hours a day 365 days a year. There are walks, bike rides and other ways to support this </w:t>
      </w:r>
      <w:r w:rsidR="003D76DF" w:rsidRPr="002B5CF5">
        <w:rPr>
          <w:rFonts w:ascii="Arial" w:hAnsi="Arial" w:cs="Arial"/>
          <w:color w:val="000000" w:themeColor="text1"/>
          <w:sz w:val="20"/>
          <w:szCs w:val="20"/>
        </w:rPr>
        <w:t xml:space="preserve">organization. Contact </w:t>
      </w:r>
      <w:hyperlink r:id="rId7" w:history="1">
        <w:r w:rsidR="003D76DF" w:rsidRPr="002B5CF5">
          <w:rPr>
            <w:rStyle w:val="Hyperlink"/>
            <w:rFonts w:ascii="Arial" w:hAnsi="Arial" w:cs="Arial"/>
            <w:sz w:val="20"/>
            <w:szCs w:val="20"/>
          </w:rPr>
          <w:t>www.breakthrough1d.org</w:t>
        </w:r>
      </w:hyperlink>
      <w:r w:rsidR="003D76DF" w:rsidRPr="002B5CF5">
        <w:rPr>
          <w:rFonts w:ascii="Arial" w:hAnsi="Arial" w:cs="Arial"/>
          <w:color w:val="000000" w:themeColor="text1"/>
          <w:sz w:val="20"/>
          <w:szCs w:val="20"/>
        </w:rPr>
        <w:t xml:space="preserve"> for more information.</w:t>
      </w:r>
    </w:p>
    <w:p w14:paraId="1538BEDD"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Healthy Heart Month/Red Dress </w:t>
      </w:r>
      <w:r w:rsidRPr="002B5CF5">
        <w:rPr>
          <w:rFonts w:ascii="Arial" w:hAnsi="Arial" w:cs="Arial"/>
          <w:color w:val="000000" w:themeColor="text1"/>
          <w:sz w:val="20"/>
          <w:szCs w:val="20"/>
        </w:rPr>
        <w:t xml:space="preserve">Wear a red dress or red dress pin the </w:t>
      </w:r>
      <w:r w:rsidRPr="002B5CF5">
        <w:rPr>
          <w:rFonts w:ascii="Arial" w:hAnsi="Arial" w:cs="Arial"/>
          <w:bCs/>
          <w:color w:val="000000" w:themeColor="text1"/>
          <w:sz w:val="20"/>
          <w:szCs w:val="20"/>
        </w:rPr>
        <w:t>first Friday in February.</w:t>
      </w:r>
      <w:r w:rsidRPr="002B5CF5">
        <w:rPr>
          <w:rFonts w:ascii="Arial" w:hAnsi="Arial" w:cs="Arial"/>
          <w:color w:val="000000" w:themeColor="text1"/>
          <w:sz w:val="20"/>
          <w:szCs w:val="20"/>
        </w:rPr>
        <w:t xml:space="preserve"> Decorate your street parking meters with red ribbons for Women’s Heart Awareness. Display Red Dress Logo throughout your community. Check your computer for Red Dress Logos to print out and use. Lapel pins are available through the American Heart Association/Red Dress Lapel pins. Use the Heart Truth Speaker Kit to conduct educational sessions for women Join #OurHearts movement. Host a </w:t>
      </w:r>
      <w:proofErr w:type="gramStart"/>
      <w:r w:rsidRPr="002B5CF5">
        <w:rPr>
          <w:rFonts w:ascii="Arial" w:hAnsi="Arial" w:cs="Arial"/>
          <w:color w:val="000000" w:themeColor="text1"/>
          <w:sz w:val="20"/>
          <w:szCs w:val="20"/>
        </w:rPr>
        <w:t>Valentine social serving heart healthy refreshments</w:t>
      </w:r>
      <w:proofErr w:type="gramEnd"/>
      <w:r w:rsidRPr="002B5CF5">
        <w:rPr>
          <w:rFonts w:ascii="Arial" w:hAnsi="Arial" w:cs="Arial"/>
          <w:color w:val="000000" w:themeColor="text1"/>
          <w:sz w:val="20"/>
          <w:szCs w:val="20"/>
        </w:rPr>
        <w:t>.</w:t>
      </w:r>
    </w:p>
    <w:p w14:paraId="3CFEDCA2" w14:textId="3A00C2D9"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Shot at Life </w:t>
      </w:r>
      <w:r w:rsidRPr="002B5CF5">
        <w:rPr>
          <w:rFonts w:ascii="Arial" w:hAnsi="Arial" w:cs="Arial"/>
          <w:color w:val="000000" w:themeColor="text1"/>
          <w:sz w:val="20"/>
          <w:szCs w:val="20"/>
        </w:rPr>
        <w:t xml:space="preserve">Support Shot @ </w:t>
      </w:r>
      <w:r w:rsidR="003D76DF" w:rsidRPr="002B5CF5">
        <w:rPr>
          <w:rFonts w:ascii="Arial" w:hAnsi="Arial" w:cs="Arial"/>
          <w:color w:val="000000" w:themeColor="text1"/>
          <w:sz w:val="20"/>
          <w:szCs w:val="20"/>
        </w:rPr>
        <w:t xml:space="preserve">Life </w:t>
      </w:r>
      <w:r w:rsidR="007A2015" w:rsidRPr="002B5CF5">
        <w:rPr>
          <w:rFonts w:ascii="Arial" w:hAnsi="Arial" w:cs="Arial"/>
          <w:color w:val="000000" w:themeColor="text1"/>
          <w:sz w:val="20"/>
          <w:szCs w:val="20"/>
        </w:rPr>
        <w:t>through the</w:t>
      </w:r>
      <w:r w:rsidR="003D76DF" w:rsidRPr="002B5CF5">
        <w:rPr>
          <w:rFonts w:ascii="Arial" w:hAnsi="Arial" w:cs="Arial"/>
          <w:color w:val="000000" w:themeColor="text1"/>
          <w:sz w:val="20"/>
          <w:szCs w:val="20"/>
        </w:rPr>
        <w:t xml:space="preserve"> “Get a shot</w:t>
      </w:r>
      <w:r w:rsidR="007A2015" w:rsidRPr="002B5CF5">
        <w:rPr>
          <w:rFonts w:ascii="Arial" w:hAnsi="Arial" w:cs="Arial"/>
          <w:color w:val="000000" w:themeColor="text1"/>
          <w:sz w:val="20"/>
          <w:szCs w:val="20"/>
        </w:rPr>
        <w:t>. Give a shot” campaign, a philanthropic campaign between Walgreens and the UN Foundation. Through this program, for every immunization administered at a Walgreens pharmacy, Walgreens donates the value of a lifesaving vaccine to a child in a third-world country.</w:t>
      </w:r>
      <w:r w:rsidRPr="002B5CF5">
        <w:rPr>
          <w:rFonts w:ascii="Arial" w:hAnsi="Arial" w:cs="Arial"/>
          <w:color w:val="000000" w:themeColor="text1"/>
          <w:sz w:val="20"/>
          <w:szCs w:val="20"/>
        </w:rPr>
        <w:t xml:space="preserve"> Spread the word in your community and club. </w:t>
      </w:r>
    </w:p>
    <w:p w14:paraId="1862FD1C" w14:textId="15E9569A"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Operation Smile</w:t>
      </w:r>
      <w:r w:rsidRPr="002B5CF5">
        <w:rPr>
          <w:rFonts w:ascii="Arial" w:hAnsi="Arial" w:cs="Arial"/>
          <w:color w:val="000000" w:themeColor="text1"/>
          <w:sz w:val="20"/>
          <w:szCs w:val="20"/>
        </w:rPr>
        <w:t xml:space="preserve">, located in Virginia Beach, VA, is an international organization helping children who suffer with clefts and the power of a smile. Check the website operationsmile.org to find out the many items that can be donated and shipping instructions i.e. smile bags, smile dolls, hospital gowns, therapy supplies, quilts, </w:t>
      </w:r>
      <w:r w:rsidR="007C501C" w:rsidRPr="002B5CF5">
        <w:rPr>
          <w:rFonts w:ascii="Arial" w:hAnsi="Arial" w:cs="Arial"/>
          <w:color w:val="000000" w:themeColor="text1"/>
          <w:sz w:val="20"/>
          <w:szCs w:val="20"/>
        </w:rPr>
        <w:t xml:space="preserve">and </w:t>
      </w:r>
      <w:r w:rsidR="00BF5ACB" w:rsidRPr="002B5CF5">
        <w:rPr>
          <w:rFonts w:ascii="Arial" w:hAnsi="Arial" w:cs="Arial"/>
          <w:color w:val="000000" w:themeColor="text1"/>
          <w:sz w:val="20"/>
          <w:szCs w:val="20"/>
        </w:rPr>
        <w:t>blankets.</w:t>
      </w:r>
      <w:r w:rsidRPr="002B5CF5">
        <w:rPr>
          <w:rFonts w:ascii="Arial" w:hAnsi="Arial" w:cs="Arial"/>
          <w:color w:val="000000" w:themeColor="text1"/>
          <w:sz w:val="20"/>
          <w:szCs w:val="20"/>
        </w:rPr>
        <w:t xml:space="preserve"> Phone:</w:t>
      </w:r>
      <w:r w:rsidR="007A2015" w:rsidRPr="002B5CF5">
        <w:rPr>
          <w:rFonts w:ascii="Arial" w:hAnsi="Arial" w:cs="Arial"/>
          <w:color w:val="000000" w:themeColor="text1"/>
          <w:sz w:val="20"/>
          <w:szCs w:val="20"/>
        </w:rPr>
        <w:t xml:space="preserve"> 1-888-OPSMILE</w:t>
      </w:r>
    </w:p>
    <w:p w14:paraId="2894CEE0" w14:textId="2616A785"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Medications </w:t>
      </w:r>
      <w:r w:rsidR="007A2015" w:rsidRPr="002B5CF5">
        <w:rPr>
          <w:rFonts w:ascii="Arial" w:hAnsi="Arial" w:cs="Arial"/>
          <w:b/>
          <w:color w:val="000000" w:themeColor="text1"/>
          <w:sz w:val="20"/>
          <w:szCs w:val="20"/>
        </w:rPr>
        <w:t xml:space="preserve">- </w:t>
      </w:r>
      <w:r w:rsidR="007A2015" w:rsidRPr="002B5CF5">
        <w:rPr>
          <w:rFonts w:ascii="Arial" w:hAnsi="Arial" w:cs="Arial"/>
          <w:color w:val="000000" w:themeColor="text1"/>
          <w:sz w:val="20"/>
          <w:szCs w:val="20"/>
        </w:rPr>
        <w:t>Learn</w:t>
      </w:r>
      <w:r w:rsidRPr="002B5CF5">
        <w:rPr>
          <w:rFonts w:ascii="Arial" w:hAnsi="Arial" w:cs="Arial"/>
          <w:color w:val="000000" w:themeColor="text1"/>
          <w:sz w:val="20"/>
          <w:szCs w:val="20"/>
        </w:rPr>
        <w:t xml:space="preserve"> about proper use and disposal of medications. Check with your local police department for disposal dates. Find look-alike candy and food that look like medications and can be dangerous to children, taking medications thinking it is candy. Distribute a flyer showing the comparison.</w:t>
      </w:r>
    </w:p>
    <w:p w14:paraId="6FD12796" w14:textId="178CE1E5"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Vial of Life</w:t>
      </w:r>
      <w:r w:rsidRPr="002B5CF5">
        <w:rPr>
          <w:rFonts w:ascii="Arial" w:hAnsi="Arial" w:cs="Arial"/>
          <w:color w:val="000000" w:themeColor="text1"/>
          <w:sz w:val="20"/>
          <w:szCs w:val="20"/>
        </w:rPr>
        <w:t xml:space="preserve"> contact </w:t>
      </w:r>
      <w:r w:rsidRPr="002B5CF5">
        <w:rPr>
          <w:rFonts w:ascii="Arial" w:hAnsi="Arial" w:cs="Arial"/>
          <w:color w:val="000000" w:themeColor="text1"/>
          <w:sz w:val="20"/>
          <w:szCs w:val="20"/>
          <w:u w:val="single"/>
        </w:rPr>
        <w:t>vialoflife.com</w:t>
      </w:r>
      <w:r w:rsidRPr="002B5CF5">
        <w:rPr>
          <w:rFonts w:ascii="Arial" w:hAnsi="Arial" w:cs="Arial"/>
          <w:color w:val="000000" w:themeColor="text1"/>
          <w:sz w:val="20"/>
          <w:szCs w:val="20"/>
        </w:rPr>
        <w:t xml:space="preserve">. Vial of Life packet is printable online or can be requested, limit of 3 free. To share the Vial of Life </w:t>
      </w:r>
      <w:proofErr w:type="gramStart"/>
      <w:r w:rsidRPr="002B5CF5">
        <w:rPr>
          <w:rFonts w:ascii="Arial" w:hAnsi="Arial" w:cs="Arial"/>
          <w:color w:val="000000" w:themeColor="text1"/>
          <w:sz w:val="20"/>
          <w:szCs w:val="20"/>
        </w:rPr>
        <w:t>program</w:t>
      </w:r>
      <w:proofErr w:type="gramEnd"/>
      <w:r w:rsidRPr="002B5CF5">
        <w:rPr>
          <w:rFonts w:ascii="Arial" w:hAnsi="Arial" w:cs="Arial"/>
          <w:color w:val="000000" w:themeColor="text1"/>
          <w:sz w:val="20"/>
          <w:szCs w:val="20"/>
        </w:rPr>
        <w:t xml:space="preserve"> request the Community Packet on the form, 25 packets and 2 posters will be provided. Encourage club </w:t>
      </w:r>
      <w:r w:rsidR="007C501C" w:rsidRPr="002B5CF5">
        <w:rPr>
          <w:rFonts w:ascii="Arial" w:hAnsi="Arial" w:cs="Arial"/>
          <w:color w:val="000000" w:themeColor="text1"/>
          <w:sz w:val="20"/>
          <w:szCs w:val="20"/>
        </w:rPr>
        <w:t>members</w:t>
      </w:r>
      <w:r w:rsidRPr="002B5CF5">
        <w:rPr>
          <w:rFonts w:ascii="Arial" w:hAnsi="Arial" w:cs="Arial"/>
          <w:color w:val="000000" w:themeColor="text1"/>
          <w:sz w:val="20"/>
          <w:szCs w:val="20"/>
        </w:rPr>
        <w:t xml:space="preserve"> and other groups to fill out the form and follow instructions. If emergency medical help is needed, the list will help with aid to the patient. Medical Care Alert also has a form online or you can call their customer service at 1-877-913-3680 for more information.</w:t>
      </w:r>
    </w:p>
    <w:p w14:paraId="45E898E2" w14:textId="7F010EB0"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New Eyes for the Needy</w:t>
      </w:r>
      <w:r w:rsidRPr="002B5CF5">
        <w:rPr>
          <w:rFonts w:ascii="Arial" w:hAnsi="Arial" w:cs="Arial"/>
          <w:color w:val="000000" w:themeColor="text1"/>
          <w:sz w:val="20"/>
          <w:szCs w:val="20"/>
        </w:rPr>
        <w:t xml:space="preserve">. Lions Clubs collect used </w:t>
      </w:r>
      <w:r w:rsidR="007C501C" w:rsidRPr="002B5CF5">
        <w:rPr>
          <w:rFonts w:ascii="Arial" w:hAnsi="Arial" w:cs="Arial"/>
          <w:color w:val="000000" w:themeColor="text1"/>
          <w:sz w:val="20"/>
          <w:szCs w:val="20"/>
        </w:rPr>
        <w:t>eyeglasses</w:t>
      </w:r>
      <w:r w:rsidRPr="002B5CF5">
        <w:rPr>
          <w:rFonts w:ascii="Arial" w:hAnsi="Arial" w:cs="Arial"/>
          <w:color w:val="000000" w:themeColor="text1"/>
          <w:sz w:val="20"/>
          <w:szCs w:val="20"/>
        </w:rPr>
        <w:t xml:space="preserve">, check your local Lions Club or help with the collection. </w:t>
      </w:r>
    </w:p>
    <w:p w14:paraId="073DE574"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Arthritis: </w:t>
      </w:r>
      <w:r w:rsidRPr="002B5CF5">
        <w:rPr>
          <w:rFonts w:ascii="Arial" w:hAnsi="Arial" w:cs="Arial"/>
          <w:color w:val="000000" w:themeColor="text1"/>
          <w:sz w:val="20"/>
          <w:szCs w:val="20"/>
        </w:rPr>
        <w:t>There are more than 3 million U.S. cases of arthritis per year. For more information contact www.arthritis.org.</w:t>
      </w:r>
    </w:p>
    <w:p w14:paraId="6C985453"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COVID19</w:t>
      </w:r>
      <w:r w:rsidRPr="002B5CF5">
        <w:rPr>
          <w:rFonts w:ascii="Arial" w:hAnsi="Arial" w:cs="Arial"/>
          <w:strike/>
          <w:color w:val="000000" w:themeColor="text1"/>
          <w:sz w:val="20"/>
          <w:szCs w:val="20"/>
        </w:rPr>
        <w:t xml:space="preserve">. </w:t>
      </w:r>
      <w:r w:rsidRPr="002B5CF5">
        <w:rPr>
          <w:rFonts w:ascii="Arial" w:hAnsi="Arial" w:cs="Arial"/>
          <w:color w:val="000000" w:themeColor="text1"/>
          <w:sz w:val="20"/>
          <w:szCs w:val="20"/>
        </w:rPr>
        <w:t xml:space="preserve">Encourage vaccinations and continue to wear masks when deemed appropriate. </w:t>
      </w:r>
    </w:p>
    <w:p w14:paraId="2AE7F568" w14:textId="77777777" w:rsidR="00AD2785" w:rsidRPr="002B5CF5" w:rsidRDefault="00AD2785" w:rsidP="00AD2785">
      <w:pPr>
        <w:spacing w:after="0" w:line="240" w:lineRule="auto"/>
        <w:ind w:left="720" w:hanging="720"/>
        <w:rPr>
          <w:rFonts w:ascii="Arial" w:hAnsi="Arial" w:cs="Arial"/>
          <w:color w:val="000000" w:themeColor="text1"/>
          <w:sz w:val="20"/>
          <w:szCs w:val="20"/>
        </w:rPr>
      </w:pPr>
    </w:p>
    <w:p w14:paraId="1FBE56FF" w14:textId="77777777" w:rsidR="00AD2785" w:rsidRPr="00B86E89" w:rsidRDefault="00AD2785" w:rsidP="00AD2785">
      <w:pPr>
        <w:spacing w:after="0" w:line="240" w:lineRule="auto"/>
        <w:rPr>
          <w:rFonts w:ascii="Arial" w:hAnsi="Arial" w:cs="Arial"/>
          <w:b/>
          <w:color w:val="000000" w:themeColor="text1"/>
          <w:sz w:val="24"/>
          <w:szCs w:val="24"/>
        </w:rPr>
      </w:pPr>
      <w:r w:rsidRPr="00B86E89">
        <w:rPr>
          <w:rFonts w:ascii="Arial" w:hAnsi="Arial" w:cs="Arial"/>
          <w:b/>
          <w:color w:val="000000" w:themeColor="text1"/>
          <w:sz w:val="24"/>
          <w:szCs w:val="24"/>
        </w:rPr>
        <w:t>PHYSICAL,</w:t>
      </w:r>
      <w:r w:rsidRPr="00B86E89">
        <w:rPr>
          <w:rFonts w:ascii="Arial" w:hAnsi="Arial" w:cs="Arial"/>
          <w:b/>
          <w:strike/>
          <w:color w:val="000000" w:themeColor="text1"/>
          <w:sz w:val="24"/>
          <w:szCs w:val="24"/>
        </w:rPr>
        <w:t xml:space="preserve"> </w:t>
      </w:r>
      <w:r w:rsidRPr="00B86E89">
        <w:rPr>
          <w:rFonts w:ascii="Arial" w:hAnsi="Arial" w:cs="Arial"/>
          <w:b/>
          <w:color w:val="000000" w:themeColor="text1"/>
          <w:sz w:val="24"/>
          <w:szCs w:val="24"/>
        </w:rPr>
        <w:t>EMOTIONAL AND MENTAL CARE:</w:t>
      </w:r>
    </w:p>
    <w:p w14:paraId="641C41A9"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Mental Health Awareness </w:t>
      </w:r>
      <w:r w:rsidRPr="002B5CF5">
        <w:rPr>
          <w:rFonts w:ascii="Arial" w:hAnsi="Arial" w:cs="Arial"/>
          <w:color w:val="000000" w:themeColor="text1"/>
          <w:sz w:val="20"/>
          <w:szCs w:val="20"/>
        </w:rPr>
        <w:t>Educate or donate during May for Mental Health Awareness month.</w:t>
      </w:r>
    </w:p>
    <w:p w14:paraId="2B0FE61C" w14:textId="41F25E8E"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bCs/>
          <w:color w:val="000000" w:themeColor="text1"/>
          <w:sz w:val="20"/>
          <w:szCs w:val="20"/>
        </w:rPr>
        <w:t>NAMI NJ -</w:t>
      </w:r>
      <w:r w:rsidRPr="002B5CF5">
        <w:rPr>
          <w:rFonts w:ascii="Arial" w:hAnsi="Arial" w:cs="Arial"/>
          <w:color w:val="000000" w:themeColor="text1"/>
          <w:sz w:val="20"/>
          <w:szCs w:val="20"/>
        </w:rPr>
        <w:t xml:space="preserve"> </w:t>
      </w:r>
      <w:hyperlink r:id="rId8">
        <w:r w:rsidRPr="002B5CF5">
          <w:rPr>
            <w:rFonts w:ascii="Arial" w:hAnsi="Arial" w:cs="Arial"/>
            <w:color w:val="000000" w:themeColor="text1"/>
            <w:sz w:val="20"/>
            <w:szCs w:val="20"/>
            <w:u w:val="single"/>
          </w:rPr>
          <w:t>http://www.naminj.org/</w:t>
        </w:r>
      </w:hyperlink>
      <w:r w:rsidRPr="002B5CF5">
        <w:rPr>
          <w:rFonts w:ascii="Arial" w:hAnsi="Arial" w:cs="Arial"/>
          <w:color w:val="000000" w:themeColor="text1"/>
          <w:sz w:val="20"/>
          <w:szCs w:val="20"/>
        </w:rPr>
        <w:t xml:space="preserve">. </w:t>
      </w:r>
      <w:r w:rsidRPr="002B5CF5">
        <w:rPr>
          <w:rFonts w:ascii="Arial" w:eastAsia="Arial" w:hAnsi="Arial" w:cs="Arial"/>
          <w:color w:val="000000" w:themeColor="text1"/>
          <w:sz w:val="20"/>
          <w:szCs w:val="20"/>
        </w:rPr>
        <w:t xml:space="preserve">Statewide non-profit organization dedicated to improving the lives of individuals and families affected by mental illness. Contact them to </w:t>
      </w:r>
      <w:r w:rsidR="007C501C" w:rsidRPr="002B5CF5">
        <w:rPr>
          <w:rFonts w:ascii="Arial" w:eastAsia="Arial" w:hAnsi="Arial" w:cs="Arial"/>
          <w:color w:val="000000" w:themeColor="text1"/>
          <w:sz w:val="20"/>
          <w:szCs w:val="20"/>
        </w:rPr>
        <w:t>find</w:t>
      </w:r>
      <w:r w:rsidRPr="002B5CF5">
        <w:rPr>
          <w:rFonts w:ascii="Arial" w:eastAsia="Arial" w:hAnsi="Arial" w:cs="Arial"/>
          <w:color w:val="000000" w:themeColor="text1"/>
          <w:sz w:val="20"/>
          <w:szCs w:val="20"/>
        </w:rPr>
        <w:t xml:space="preserve"> ways to support their work.</w:t>
      </w:r>
    </w:p>
    <w:p w14:paraId="1BFB815D" w14:textId="77777777" w:rsidR="00AD2785" w:rsidRPr="002B5CF5" w:rsidRDefault="00AD2785" w:rsidP="00AD2785">
      <w:pPr>
        <w:spacing w:after="0" w:line="240" w:lineRule="auto"/>
        <w:ind w:left="720" w:hanging="720"/>
        <w:rPr>
          <w:rFonts w:ascii="Arial" w:hAnsi="Arial" w:cs="Arial"/>
          <w:b/>
          <w:color w:val="000000" w:themeColor="text1"/>
          <w:sz w:val="20"/>
          <w:szCs w:val="20"/>
        </w:rPr>
      </w:pPr>
      <w:r w:rsidRPr="002B5CF5">
        <w:rPr>
          <w:rFonts w:ascii="Arial" w:hAnsi="Arial" w:cs="Arial"/>
          <w:b/>
          <w:color w:val="000000" w:themeColor="text1"/>
          <w:sz w:val="20"/>
          <w:szCs w:val="20"/>
        </w:rPr>
        <w:t xml:space="preserve">National Physical Fitness and Sports Month in May: </w:t>
      </w:r>
      <w:r w:rsidRPr="002B5CF5">
        <w:rPr>
          <w:rFonts w:ascii="Arial" w:hAnsi="Arial" w:cs="Arial"/>
          <w:color w:val="000000" w:themeColor="text1"/>
          <w:sz w:val="20"/>
          <w:szCs w:val="20"/>
        </w:rPr>
        <w:t>Celebrate by encouraging a family fitness event, walkathon, encourage a group walking program.</w:t>
      </w:r>
    </w:p>
    <w:p w14:paraId="1A9E8150"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 xml:space="preserve">Senior Assisted Living </w:t>
      </w:r>
      <w:r w:rsidRPr="002B5CF5">
        <w:rPr>
          <w:rFonts w:ascii="Arial" w:hAnsi="Arial" w:cs="Arial"/>
          <w:color w:val="000000" w:themeColor="text1"/>
          <w:sz w:val="20"/>
          <w:szCs w:val="20"/>
        </w:rPr>
        <w:t>Provide exercise equipment for senior citizens such as leg pedaling machines, resistance bands or yoga mats. Volunteer to hold or sponsor a chair Yoga or other exercise event.</w:t>
      </w:r>
    </w:p>
    <w:p w14:paraId="4DD39A33" w14:textId="220358EE"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Get Moving</w:t>
      </w:r>
      <w:r w:rsidRPr="002B5CF5">
        <w:rPr>
          <w:rFonts w:ascii="Arial" w:hAnsi="Arial" w:cs="Arial"/>
          <w:color w:val="000000" w:themeColor="text1"/>
          <w:sz w:val="20"/>
          <w:szCs w:val="20"/>
        </w:rPr>
        <w:t xml:space="preserve"> – </w:t>
      </w:r>
      <w:r w:rsidR="009A0085">
        <w:rPr>
          <w:rFonts w:ascii="Arial" w:hAnsi="Arial" w:cs="Arial"/>
          <w:color w:val="000000" w:themeColor="text1"/>
          <w:sz w:val="20"/>
          <w:szCs w:val="20"/>
        </w:rPr>
        <w:t xml:space="preserve">We are continuing with the “Get Moving” Challenge. </w:t>
      </w:r>
      <w:r w:rsidR="009A0085" w:rsidRPr="002B5CF5">
        <w:rPr>
          <w:rFonts w:ascii="Arial" w:hAnsi="Arial" w:cs="Arial"/>
          <w:color w:val="000000" w:themeColor="text1"/>
          <w:sz w:val="20"/>
          <w:szCs w:val="20"/>
        </w:rPr>
        <w:t>Start</w:t>
      </w:r>
      <w:r w:rsidRPr="002B5CF5">
        <w:rPr>
          <w:rFonts w:ascii="Arial" w:hAnsi="Arial" w:cs="Arial"/>
          <w:color w:val="000000" w:themeColor="text1"/>
          <w:sz w:val="20"/>
          <w:szCs w:val="20"/>
        </w:rPr>
        <w:t xml:space="preserve"> a walking group with members or other friends who may become members of your club. Park a block away from your meeting site and get a walk in. Know your blood pressure. </w:t>
      </w:r>
      <w:r w:rsidR="009A0085">
        <w:rPr>
          <w:rFonts w:ascii="Arial" w:hAnsi="Arial" w:cs="Arial"/>
          <w:color w:val="000000" w:themeColor="text1"/>
          <w:sz w:val="20"/>
          <w:szCs w:val="20"/>
        </w:rPr>
        <w:t xml:space="preserve">Keep </w:t>
      </w:r>
      <w:r w:rsidR="00D6360A">
        <w:rPr>
          <w:rFonts w:ascii="Arial" w:hAnsi="Arial" w:cs="Arial"/>
          <w:color w:val="000000" w:themeColor="text1"/>
          <w:sz w:val="20"/>
          <w:szCs w:val="20"/>
        </w:rPr>
        <w:t>records</w:t>
      </w:r>
      <w:r w:rsidR="009A0085">
        <w:rPr>
          <w:rFonts w:ascii="Arial" w:hAnsi="Arial" w:cs="Arial"/>
          <w:color w:val="000000" w:themeColor="text1"/>
          <w:sz w:val="20"/>
          <w:szCs w:val="20"/>
        </w:rPr>
        <w:t xml:space="preserve"> of members’</w:t>
      </w:r>
      <w:r w:rsidR="00295A35">
        <w:rPr>
          <w:rFonts w:ascii="Arial" w:hAnsi="Arial" w:cs="Arial"/>
          <w:color w:val="000000" w:themeColor="text1"/>
          <w:sz w:val="20"/>
          <w:szCs w:val="20"/>
        </w:rPr>
        <w:t xml:space="preserve"> activity for the NJSFWC Year-End Health and Wellness Report.</w:t>
      </w:r>
    </w:p>
    <w:p w14:paraId="49CF82F3"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Health Fair:</w:t>
      </w:r>
      <w:r w:rsidRPr="002B5CF5">
        <w:rPr>
          <w:rFonts w:ascii="Arial" w:hAnsi="Arial" w:cs="Arial"/>
          <w:color w:val="000000" w:themeColor="text1"/>
          <w:sz w:val="20"/>
          <w:szCs w:val="20"/>
        </w:rPr>
        <w:t xml:space="preserve"> Organize or participate in a local health fair.</w:t>
      </w:r>
    </w:p>
    <w:p w14:paraId="38DF77C0" w14:textId="77777777" w:rsidR="00AD2785" w:rsidRPr="002B5CF5" w:rsidRDefault="00AD2785" w:rsidP="00AD2785">
      <w:pPr>
        <w:spacing w:after="0" w:line="240" w:lineRule="auto"/>
        <w:ind w:left="720" w:hanging="720"/>
        <w:rPr>
          <w:rFonts w:ascii="Arial" w:hAnsi="Arial" w:cs="Arial"/>
          <w:color w:val="000000" w:themeColor="text1"/>
          <w:sz w:val="20"/>
          <w:szCs w:val="20"/>
        </w:rPr>
      </w:pPr>
      <w:r w:rsidRPr="002B5CF5">
        <w:rPr>
          <w:rFonts w:ascii="Arial" w:hAnsi="Arial" w:cs="Arial"/>
          <w:b/>
          <w:color w:val="000000" w:themeColor="text1"/>
          <w:sz w:val="20"/>
          <w:szCs w:val="20"/>
        </w:rPr>
        <w:t>Club meeting:</w:t>
      </w:r>
      <w:r w:rsidRPr="002B5CF5">
        <w:rPr>
          <w:rFonts w:ascii="Arial" w:hAnsi="Arial" w:cs="Arial"/>
          <w:color w:val="000000" w:themeColor="text1"/>
          <w:sz w:val="20"/>
          <w:szCs w:val="20"/>
        </w:rPr>
        <w:t xml:space="preserve"> Start a meeting or have a program with chair exercise or Yoga demonstration. </w:t>
      </w:r>
    </w:p>
    <w:p w14:paraId="7001C18F" w14:textId="77777777" w:rsidR="00AD2785" w:rsidRPr="002B5CF5" w:rsidRDefault="00AD2785" w:rsidP="00AD2785">
      <w:pPr>
        <w:spacing w:after="0" w:line="240" w:lineRule="auto"/>
        <w:rPr>
          <w:rFonts w:ascii="Arial" w:hAnsi="Arial" w:cs="Arial"/>
          <w:color w:val="000000" w:themeColor="text1"/>
          <w:sz w:val="20"/>
          <w:szCs w:val="20"/>
        </w:rPr>
      </w:pPr>
      <w:r w:rsidRPr="002B5CF5">
        <w:rPr>
          <w:rFonts w:ascii="Arial" w:hAnsi="Arial" w:cs="Arial"/>
          <w:b/>
          <w:color w:val="000000" w:themeColor="text1"/>
          <w:sz w:val="20"/>
          <w:szCs w:val="20"/>
        </w:rPr>
        <w:t>Support Blind and Deaf organizations:</w:t>
      </w:r>
      <w:r w:rsidRPr="002B5CF5">
        <w:rPr>
          <w:rFonts w:ascii="Arial" w:hAnsi="Arial" w:cs="Arial"/>
          <w:color w:val="000000" w:themeColor="text1"/>
          <w:sz w:val="20"/>
          <w:szCs w:val="20"/>
        </w:rPr>
        <w:t xml:space="preserve"> The Seeing Eye: </w:t>
      </w:r>
      <w:hyperlink r:id="rId9">
        <w:r w:rsidRPr="002B5CF5">
          <w:rPr>
            <w:rFonts w:ascii="Arial" w:hAnsi="Arial" w:cs="Arial"/>
            <w:color w:val="000000" w:themeColor="text1"/>
            <w:sz w:val="20"/>
            <w:szCs w:val="20"/>
            <w:u w:val="single"/>
          </w:rPr>
          <w:t>https://www.seeingeye.org/</w:t>
        </w:r>
      </w:hyperlink>
      <w:r w:rsidRPr="002B5CF5">
        <w:rPr>
          <w:rFonts w:ascii="Arial" w:hAnsi="Arial" w:cs="Arial"/>
          <w:color w:val="000000" w:themeColor="text1"/>
          <w:sz w:val="20"/>
          <w:szCs w:val="20"/>
        </w:rPr>
        <w:t>, Helen L Diller Vacation Home for</w:t>
      </w:r>
    </w:p>
    <w:p w14:paraId="0E6B8FBA" w14:textId="77777777" w:rsidR="00AD2785" w:rsidRPr="002B5CF5" w:rsidRDefault="00AD2785" w:rsidP="00AD2785">
      <w:pPr>
        <w:spacing w:after="0" w:line="240" w:lineRule="auto"/>
        <w:ind w:firstLine="720"/>
        <w:rPr>
          <w:rFonts w:ascii="Arial" w:hAnsi="Arial" w:cs="Arial"/>
          <w:color w:val="000000" w:themeColor="text1"/>
          <w:sz w:val="20"/>
          <w:szCs w:val="20"/>
        </w:rPr>
      </w:pPr>
      <w:r w:rsidRPr="002B5CF5">
        <w:rPr>
          <w:rFonts w:ascii="Arial" w:hAnsi="Arial" w:cs="Arial"/>
          <w:color w:val="000000" w:themeColor="text1"/>
          <w:sz w:val="20"/>
          <w:szCs w:val="20"/>
        </w:rPr>
        <w:t xml:space="preserve">Blind Children; </w:t>
      </w:r>
      <w:hyperlink r:id="rId10">
        <w:r w:rsidRPr="002B5CF5">
          <w:rPr>
            <w:rFonts w:ascii="Arial" w:hAnsi="Arial" w:cs="Arial"/>
            <w:color w:val="000000" w:themeColor="text1"/>
            <w:sz w:val="20"/>
            <w:szCs w:val="20"/>
            <w:u w:val="single"/>
          </w:rPr>
          <w:t>https://www.dillerblindhome.org/</w:t>
        </w:r>
      </w:hyperlink>
      <w:r w:rsidRPr="002B5CF5">
        <w:rPr>
          <w:rFonts w:ascii="Arial" w:hAnsi="Arial" w:cs="Arial"/>
          <w:color w:val="000000" w:themeColor="text1"/>
          <w:sz w:val="20"/>
          <w:szCs w:val="20"/>
        </w:rPr>
        <w:t xml:space="preserve">; Vision Loss Alliance of New Jersey: </w:t>
      </w:r>
      <w:hyperlink r:id="rId11">
        <w:r w:rsidRPr="002B5CF5">
          <w:rPr>
            <w:rFonts w:ascii="Arial" w:hAnsi="Arial" w:cs="Arial"/>
            <w:color w:val="000000" w:themeColor="text1"/>
            <w:sz w:val="20"/>
            <w:szCs w:val="20"/>
            <w:u w:val="single"/>
          </w:rPr>
          <w:t>https://www.vlanj.org/</w:t>
        </w:r>
      </w:hyperlink>
      <w:r w:rsidRPr="002B5CF5">
        <w:rPr>
          <w:rFonts w:ascii="Arial" w:hAnsi="Arial" w:cs="Arial"/>
          <w:color w:val="000000" w:themeColor="text1"/>
          <w:sz w:val="20"/>
          <w:szCs w:val="20"/>
        </w:rPr>
        <w:t xml:space="preserve"> ; </w:t>
      </w:r>
    </w:p>
    <w:p w14:paraId="4F7580F3" w14:textId="77777777" w:rsidR="00AD2785" w:rsidRPr="002B5CF5" w:rsidRDefault="00AD2785" w:rsidP="00AD2785">
      <w:pPr>
        <w:spacing w:after="0" w:line="240" w:lineRule="auto"/>
        <w:rPr>
          <w:rFonts w:ascii="Arial" w:hAnsi="Arial" w:cs="Arial"/>
          <w:color w:val="000000" w:themeColor="text1"/>
          <w:sz w:val="20"/>
          <w:szCs w:val="20"/>
        </w:rPr>
      </w:pPr>
      <w:r w:rsidRPr="002B5CF5">
        <w:rPr>
          <w:rFonts w:ascii="Arial" w:hAnsi="Arial" w:cs="Arial"/>
          <w:b/>
          <w:color w:val="000000" w:themeColor="text1"/>
          <w:sz w:val="20"/>
          <w:szCs w:val="20"/>
        </w:rPr>
        <w:t xml:space="preserve">Letter Writing is Back: </w:t>
      </w:r>
      <w:r w:rsidRPr="002B5CF5">
        <w:rPr>
          <w:rFonts w:ascii="Arial" w:hAnsi="Arial" w:cs="Arial"/>
          <w:color w:val="000000" w:themeColor="text1"/>
          <w:sz w:val="20"/>
          <w:szCs w:val="20"/>
        </w:rPr>
        <w:t>Initiate a letter writing campaign to Nursing Home Residents once a month.</w:t>
      </w:r>
    </w:p>
    <w:p w14:paraId="45A918C7" w14:textId="53EA94AF" w:rsidR="00F20240" w:rsidRPr="002B5CF5" w:rsidRDefault="00AD2785" w:rsidP="00AD2785">
      <w:pPr>
        <w:rPr>
          <w:rFonts w:ascii="Arial" w:hAnsi="Arial" w:cs="Arial"/>
          <w:sz w:val="20"/>
          <w:szCs w:val="20"/>
        </w:rPr>
      </w:pPr>
      <w:r w:rsidRPr="002B5CF5">
        <w:rPr>
          <w:rFonts w:ascii="Arial" w:hAnsi="Arial" w:cs="Arial"/>
          <w:b/>
          <w:bCs/>
          <w:color w:val="000000" w:themeColor="text1"/>
          <w:sz w:val="20"/>
          <w:szCs w:val="20"/>
        </w:rPr>
        <w:lastRenderedPageBreak/>
        <w:t>Friendly Competition:</w:t>
      </w:r>
      <w:r w:rsidRPr="002B5CF5">
        <w:rPr>
          <w:rFonts w:ascii="Arial" w:hAnsi="Arial" w:cs="Arial"/>
          <w:color w:val="000000" w:themeColor="text1"/>
          <w:sz w:val="20"/>
          <w:szCs w:val="20"/>
        </w:rPr>
        <w:t xml:space="preserve"> Challenge another group to see who can walk the farthest that month. Collect pledges from friends for miles walked, then donate the money to the NJSFWC Special State Project or another worthy </w:t>
      </w:r>
      <w:r w:rsidR="007C501C" w:rsidRPr="002B5CF5">
        <w:rPr>
          <w:rFonts w:ascii="Arial" w:hAnsi="Arial" w:cs="Arial"/>
          <w:color w:val="000000" w:themeColor="text1"/>
          <w:sz w:val="20"/>
          <w:szCs w:val="20"/>
        </w:rPr>
        <w:t>cause</w:t>
      </w:r>
    </w:p>
    <w:sectPr w:rsidR="00F20240" w:rsidRPr="002B5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85"/>
    <w:rsid w:val="00295A35"/>
    <w:rsid w:val="002B5CF5"/>
    <w:rsid w:val="003D76DF"/>
    <w:rsid w:val="004A27D0"/>
    <w:rsid w:val="00584736"/>
    <w:rsid w:val="007A2015"/>
    <w:rsid w:val="007C501C"/>
    <w:rsid w:val="008128F7"/>
    <w:rsid w:val="009A0085"/>
    <w:rsid w:val="00AD2785"/>
    <w:rsid w:val="00B86E89"/>
    <w:rsid w:val="00BC084C"/>
    <w:rsid w:val="00BF5ACB"/>
    <w:rsid w:val="00D6360A"/>
    <w:rsid w:val="00F1540C"/>
    <w:rsid w:val="00F20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7B1FF"/>
  <w15:chartTrackingRefBased/>
  <w15:docId w15:val="{FA946464-C17E-43E7-9D7C-0CD2B600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785"/>
    <w:rPr>
      <w:rFonts w:ascii="Calibri" w:eastAsia="Calibri" w:hAnsi="Calibri" w:cs="Calibri"/>
      <w:kern w:val="0"/>
      <w14:ligatures w14:val="none"/>
    </w:rPr>
  </w:style>
  <w:style w:type="paragraph" w:styleId="Heading1">
    <w:name w:val="heading 1"/>
    <w:basedOn w:val="Normal"/>
    <w:next w:val="Normal"/>
    <w:link w:val="Heading1Char"/>
    <w:uiPriority w:val="9"/>
    <w:qFormat/>
    <w:rsid w:val="00AD27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27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27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27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27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2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7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27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27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27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27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2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785"/>
    <w:rPr>
      <w:rFonts w:eastAsiaTheme="majorEastAsia" w:cstheme="majorBidi"/>
      <w:color w:val="272727" w:themeColor="text1" w:themeTint="D8"/>
    </w:rPr>
  </w:style>
  <w:style w:type="paragraph" w:styleId="Title">
    <w:name w:val="Title"/>
    <w:basedOn w:val="Normal"/>
    <w:next w:val="Normal"/>
    <w:link w:val="TitleChar"/>
    <w:uiPriority w:val="10"/>
    <w:qFormat/>
    <w:rsid w:val="00AD2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785"/>
    <w:pPr>
      <w:spacing w:before="160"/>
      <w:jc w:val="center"/>
    </w:pPr>
    <w:rPr>
      <w:i/>
      <w:iCs/>
      <w:color w:val="404040" w:themeColor="text1" w:themeTint="BF"/>
    </w:rPr>
  </w:style>
  <w:style w:type="character" w:customStyle="1" w:styleId="QuoteChar">
    <w:name w:val="Quote Char"/>
    <w:basedOn w:val="DefaultParagraphFont"/>
    <w:link w:val="Quote"/>
    <w:uiPriority w:val="29"/>
    <w:rsid w:val="00AD2785"/>
    <w:rPr>
      <w:i/>
      <w:iCs/>
      <w:color w:val="404040" w:themeColor="text1" w:themeTint="BF"/>
    </w:rPr>
  </w:style>
  <w:style w:type="paragraph" w:styleId="ListParagraph">
    <w:name w:val="List Paragraph"/>
    <w:basedOn w:val="Normal"/>
    <w:uiPriority w:val="34"/>
    <w:qFormat/>
    <w:rsid w:val="00AD2785"/>
    <w:pPr>
      <w:ind w:left="720"/>
      <w:contextualSpacing/>
    </w:pPr>
  </w:style>
  <w:style w:type="character" w:styleId="IntenseEmphasis">
    <w:name w:val="Intense Emphasis"/>
    <w:basedOn w:val="DefaultParagraphFont"/>
    <w:uiPriority w:val="21"/>
    <w:qFormat/>
    <w:rsid w:val="00AD2785"/>
    <w:rPr>
      <w:i/>
      <w:iCs/>
      <w:color w:val="2F5496" w:themeColor="accent1" w:themeShade="BF"/>
    </w:rPr>
  </w:style>
  <w:style w:type="paragraph" w:styleId="IntenseQuote">
    <w:name w:val="Intense Quote"/>
    <w:basedOn w:val="Normal"/>
    <w:next w:val="Normal"/>
    <w:link w:val="IntenseQuoteChar"/>
    <w:uiPriority w:val="30"/>
    <w:qFormat/>
    <w:rsid w:val="00AD27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2785"/>
    <w:rPr>
      <w:i/>
      <w:iCs/>
      <w:color w:val="2F5496" w:themeColor="accent1" w:themeShade="BF"/>
    </w:rPr>
  </w:style>
  <w:style w:type="character" w:styleId="IntenseReference">
    <w:name w:val="Intense Reference"/>
    <w:basedOn w:val="DefaultParagraphFont"/>
    <w:uiPriority w:val="32"/>
    <w:qFormat/>
    <w:rsid w:val="00AD2785"/>
    <w:rPr>
      <w:b/>
      <w:bCs/>
      <w:smallCaps/>
      <w:color w:val="2F5496" w:themeColor="accent1" w:themeShade="BF"/>
      <w:spacing w:val="5"/>
    </w:rPr>
  </w:style>
  <w:style w:type="character" w:styleId="Hyperlink">
    <w:name w:val="Hyperlink"/>
    <w:basedOn w:val="DefaultParagraphFont"/>
    <w:uiPriority w:val="99"/>
    <w:unhideWhenUsed/>
    <w:rsid w:val="00AD2785"/>
    <w:rPr>
      <w:color w:val="0563C1" w:themeColor="hyperlink"/>
      <w:u w:val="single"/>
    </w:rPr>
  </w:style>
  <w:style w:type="character" w:styleId="UnresolvedMention">
    <w:name w:val="Unresolved Mention"/>
    <w:basedOn w:val="DefaultParagraphFont"/>
    <w:uiPriority w:val="99"/>
    <w:semiHidden/>
    <w:unhideWhenUsed/>
    <w:rsid w:val="00F15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breakthrough1d.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http://www.helpguide.org" TargetMode="External"/><Relationship Id="rId10" Type="http://schemas.openxmlformats.org/officeDocument/2006/relationships/hyperlink" Target="about:blank" TargetMode="External"/><Relationship Id="rId4" Type="http://schemas.openxmlformats.org/officeDocument/2006/relationships/hyperlink" Target="mailto:info@meals-on-wheels.com" TargetMode="Externa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1299</Words>
  <Characters>6994</Characters>
  <Application>Microsoft Office Word</Application>
  <DocSecurity>0</DocSecurity>
  <Lines>388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Otto</dc:creator>
  <cp:keywords/>
  <dc:description/>
  <cp:lastModifiedBy>Kim Otto</cp:lastModifiedBy>
  <cp:revision>2</cp:revision>
  <dcterms:created xsi:type="dcterms:W3CDTF">2026-06-01T23:13:00Z</dcterms:created>
  <dcterms:modified xsi:type="dcterms:W3CDTF">2026-06-01T23:13:00Z</dcterms:modified>
</cp:coreProperties>
</file>